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1B" w:rsidRPr="00790E1B" w:rsidRDefault="00790E1B" w:rsidP="00790E1B">
      <w:pPr>
        <w:shd w:val="clear" w:color="auto" w:fill="FFFFFF"/>
        <w:spacing w:after="161" w:line="240" w:lineRule="auto"/>
        <w:outlineLvl w:val="0"/>
        <w:rPr>
          <w:rFonts w:ascii="Helvetica" w:eastAsia="Times New Roman" w:hAnsi="Helvetica" w:cs="Helvetica"/>
          <w:color w:val="3F3F3F"/>
          <w:kern w:val="36"/>
          <w:sz w:val="48"/>
          <w:szCs w:val="48"/>
          <w:lang w:eastAsia="pt-BR"/>
        </w:rPr>
      </w:pPr>
      <w:r w:rsidRPr="00790E1B">
        <w:rPr>
          <w:rFonts w:ascii="Helvetica" w:eastAsia="Times New Roman" w:hAnsi="Helvetica" w:cs="Helvetica"/>
          <w:color w:val="3F3F3F"/>
          <w:kern w:val="36"/>
          <w:sz w:val="48"/>
          <w:szCs w:val="48"/>
          <w:lang w:eastAsia="pt-BR"/>
        </w:rPr>
        <w:t>Acervo – O TICO-TICO a mais importante revista voltada para o público infanto-juvenil no Brasil</w:t>
      </w:r>
    </w:p>
    <w:p w:rsidR="00790E1B" w:rsidRPr="00790E1B" w:rsidRDefault="00790E1B" w:rsidP="00790E1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pt-BR"/>
        </w:rPr>
      </w:pPr>
      <w:r w:rsidRPr="00790E1B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pt-BR"/>
        </w:rPr>
        <w:t>O Tico-Tico foi a primeira e a mais importante revista voltada para o público infanto-juvenil no Brasil.</w:t>
      </w:r>
    </w:p>
    <w:p w:rsidR="00790E1B" w:rsidRPr="00790E1B" w:rsidRDefault="00790E1B" w:rsidP="00790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876675" cy="5619750"/>
            <wp:effectExtent l="19050" t="0" r="9525" b="0"/>
            <wp:docPr id="1" name="Imagem 1" descr="https://www.bn.gov.br/sites/default/files/imagens/curiosidade/acervo-tico-tico-mais-importante-revista-voltada-publico/destaque-2248-acervo-tico-tico-mais-importante-revi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n.gov.br/sites/default/files/imagens/curiosidade/acervo-tico-tico-mais-importante-revista-voltada-publico/destaque-2248-acervo-tico-tico-mais-importante-revist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561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E1B" w:rsidRPr="00790E1B" w:rsidRDefault="00790E1B" w:rsidP="00790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0E1B">
        <w:rPr>
          <w:rFonts w:ascii="Times New Roman" w:eastAsia="Times New Roman" w:hAnsi="Times New Roman" w:cs="Times New Roman"/>
          <w:color w:val="666666"/>
          <w:sz w:val="24"/>
          <w:szCs w:val="24"/>
          <w:lang w:eastAsia="pt-BR"/>
        </w:rPr>
        <w:t>Periódico</w:t>
      </w:r>
      <w:r w:rsidRPr="00790E1B">
        <w:rPr>
          <w:rFonts w:ascii="Times New Roman" w:eastAsia="Times New Roman" w:hAnsi="Times New Roman" w:cs="Times New Roman"/>
          <w:sz w:val="24"/>
          <w:szCs w:val="24"/>
          <w:lang w:eastAsia="pt-BR"/>
        </w:rPr>
        <w:t>, </w:t>
      </w:r>
      <w:r w:rsidRPr="00790E1B">
        <w:rPr>
          <w:rFonts w:ascii="Times New Roman" w:eastAsia="Times New Roman" w:hAnsi="Times New Roman" w:cs="Times New Roman"/>
          <w:color w:val="666666"/>
          <w:sz w:val="24"/>
          <w:szCs w:val="24"/>
          <w:lang w:eastAsia="pt-BR"/>
        </w:rPr>
        <w:t>infanto-juvenil</w:t>
      </w:r>
      <w:r w:rsidRPr="00790E1B">
        <w:rPr>
          <w:rFonts w:ascii="Times New Roman" w:eastAsia="Times New Roman" w:hAnsi="Times New Roman" w:cs="Times New Roman"/>
          <w:sz w:val="24"/>
          <w:szCs w:val="24"/>
          <w:lang w:eastAsia="pt-BR"/>
        </w:rPr>
        <w:t>, </w:t>
      </w:r>
      <w:r w:rsidRPr="00790E1B">
        <w:rPr>
          <w:rFonts w:ascii="Times New Roman" w:eastAsia="Times New Roman" w:hAnsi="Times New Roman" w:cs="Times New Roman"/>
          <w:color w:val="666666"/>
          <w:sz w:val="24"/>
          <w:szCs w:val="24"/>
          <w:lang w:eastAsia="pt-BR"/>
        </w:rPr>
        <w:t>acervo</w:t>
      </w:r>
    </w:p>
    <w:p w:rsidR="00790E1B" w:rsidRPr="00790E1B" w:rsidRDefault="00790E1B" w:rsidP="00790E1B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790E1B">
        <w:rPr>
          <w:rFonts w:ascii="inherit" w:eastAsia="Times New Roman" w:hAnsi="inherit" w:cs="Times New Roman"/>
          <w:sz w:val="24"/>
          <w:szCs w:val="24"/>
          <w:lang w:eastAsia="pt-BR"/>
        </w:rPr>
        <w:t>O Tico-Tico foi a primeira e a mais importante revista voltada para o público infanto-juvenil no Brasil. O primeiro número circulou em 11 de outubro de 1905, tendo à frente o jornalista Luís Bartolomeu de Souza e Silva. Já no ano seguinte tornou-se sucesso nacional de vendas, chegando à impressionante tiragem de 100.000 exemplares por semana.</w:t>
      </w:r>
    </w:p>
    <w:p w:rsidR="00790E1B" w:rsidRPr="00790E1B" w:rsidRDefault="00790E1B" w:rsidP="00790E1B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790E1B">
        <w:rPr>
          <w:rFonts w:ascii="inherit" w:eastAsia="Times New Roman" w:hAnsi="inherit" w:cs="Times New Roman"/>
          <w:sz w:val="24"/>
          <w:szCs w:val="24"/>
          <w:lang w:eastAsia="pt-BR"/>
        </w:rPr>
        <w:t xml:space="preserve">Em suas páginas podiam ser encontrados passatempos, mapas educativos, literatura juvenil e informações sobre história, ciência, artes, geografia e civismo. Fotografias e </w:t>
      </w:r>
      <w:r w:rsidRPr="00790E1B">
        <w:rPr>
          <w:rFonts w:ascii="inherit" w:eastAsia="Times New Roman" w:hAnsi="inherit" w:cs="Times New Roman"/>
          <w:sz w:val="24"/>
          <w:szCs w:val="24"/>
          <w:lang w:eastAsia="pt-BR"/>
        </w:rPr>
        <w:lastRenderedPageBreak/>
        <w:t xml:space="preserve">desenhos dos leitores, enigmas e concursos também eram publicados. Contudo o mais singular e pioneiro no semanário foi </w:t>
      </w:r>
      <w:proofErr w:type="gramStart"/>
      <w:r w:rsidRPr="00790E1B">
        <w:rPr>
          <w:rFonts w:ascii="inherit" w:eastAsia="Times New Roman" w:hAnsi="inherit" w:cs="Times New Roman"/>
          <w:sz w:val="24"/>
          <w:szCs w:val="24"/>
          <w:lang w:eastAsia="pt-BR"/>
        </w:rPr>
        <w:t>a</w:t>
      </w:r>
      <w:proofErr w:type="gramEnd"/>
      <w:r w:rsidRPr="00790E1B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publicação de histórias em quadrinhos destinadas ao público infantil no Brasil. Com dois tipos de papel, quatro páginas coloridas e as demais em branco com verde, vermelho e azul, inovações gráficas e visuais, abriu espaço para novos autores, ilustradores e desenhistas.</w:t>
      </w:r>
    </w:p>
    <w:p w:rsidR="00790E1B" w:rsidRPr="00790E1B" w:rsidRDefault="00790E1B" w:rsidP="00790E1B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790E1B">
        <w:rPr>
          <w:rFonts w:ascii="inherit" w:eastAsia="Times New Roman" w:hAnsi="inherit" w:cs="Times New Roman"/>
          <w:sz w:val="24"/>
          <w:szCs w:val="24"/>
          <w:lang w:eastAsia="pt-BR"/>
        </w:rPr>
        <w:t xml:space="preserve">Ao longo de sua história, teve a colaboração de importantes nomes das artes brasileiras, como Luís Sá, criador dos personagens “Bolão”, “Reco-Reco” e “Azeitona”, J. Carlos, criador de “Juquinha”, “Carrapicho” e “Lamparina”, Max </w:t>
      </w:r>
      <w:proofErr w:type="spellStart"/>
      <w:r w:rsidRPr="00790E1B">
        <w:rPr>
          <w:rFonts w:ascii="inherit" w:eastAsia="Times New Roman" w:hAnsi="inherit" w:cs="Times New Roman"/>
          <w:sz w:val="24"/>
          <w:szCs w:val="24"/>
          <w:lang w:eastAsia="pt-BR"/>
        </w:rPr>
        <w:t>Yantok</w:t>
      </w:r>
      <w:proofErr w:type="spellEnd"/>
      <w:r w:rsidRPr="00790E1B">
        <w:rPr>
          <w:rFonts w:ascii="inherit" w:eastAsia="Times New Roman" w:hAnsi="inherit" w:cs="Times New Roman"/>
          <w:sz w:val="24"/>
          <w:szCs w:val="24"/>
          <w:lang w:eastAsia="pt-BR"/>
        </w:rPr>
        <w:t>, criador de “</w:t>
      </w:r>
      <w:proofErr w:type="spellStart"/>
      <w:r w:rsidRPr="00790E1B">
        <w:rPr>
          <w:rFonts w:ascii="inherit" w:eastAsia="Times New Roman" w:hAnsi="inherit" w:cs="Times New Roman"/>
          <w:sz w:val="24"/>
          <w:szCs w:val="24"/>
          <w:lang w:eastAsia="pt-BR"/>
        </w:rPr>
        <w:t>Kaximbown</w:t>
      </w:r>
      <w:proofErr w:type="spellEnd"/>
      <w:r w:rsidRPr="00790E1B">
        <w:rPr>
          <w:rFonts w:ascii="inherit" w:eastAsia="Times New Roman" w:hAnsi="inherit" w:cs="Times New Roman"/>
          <w:sz w:val="24"/>
          <w:szCs w:val="24"/>
          <w:lang w:eastAsia="pt-BR"/>
        </w:rPr>
        <w:t xml:space="preserve">”, Alfredo </w:t>
      </w:r>
      <w:proofErr w:type="spellStart"/>
      <w:r w:rsidRPr="00790E1B">
        <w:rPr>
          <w:rFonts w:ascii="inherit" w:eastAsia="Times New Roman" w:hAnsi="inherit" w:cs="Times New Roman"/>
          <w:sz w:val="24"/>
          <w:szCs w:val="24"/>
          <w:lang w:eastAsia="pt-BR"/>
        </w:rPr>
        <w:t>Storni</w:t>
      </w:r>
      <w:proofErr w:type="spellEnd"/>
      <w:r w:rsidRPr="00790E1B">
        <w:rPr>
          <w:rFonts w:ascii="inherit" w:eastAsia="Times New Roman" w:hAnsi="inherit" w:cs="Times New Roman"/>
          <w:sz w:val="24"/>
          <w:szCs w:val="24"/>
          <w:lang w:eastAsia="pt-BR"/>
        </w:rPr>
        <w:t xml:space="preserve">, de “Zé Macaco”, além do também genial Ângelo </w:t>
      </w:r>
      <w:proofErr w:type="spellStart"/>
      <w:r w:rsidRPr="00790E1B">
        <w:rPr>
          <w:rFonts w:ascii="inherit" w:eastAsia="Times New Roman" w:hAnsi="inherit" w:cs="Times New Roman"/>
          <w:sz w:val="24"/>
          <w:szCs w:val="24"/>
          <w:lang w:eastAsia="pt-BR"/>
        </w:rPr>
        <w:t>Agostini</w:t>
      </w:r>
      <w:proofErr w:type="spellEnd"/>
      <w:r w:rsidRPr="00790E1B">
        <w:rPr>
          <w:rFonts w:ascii="inherit" w:eastAsia="Times New Roman" w:hAnsi="inherit" w:cs="Times New Roman"/>
          <w:sz w:val="24"/>
          <w:szCs w:val="24"/>
          <w:lang w:eastAsia="pt-BR"/>
        </w:rPr>
        <w:t>, que participou dos primeiros anos da revista.</w:t>
      </w:r>
    </w:p>
    <w:p w:rsidR="00790E1B" w:rsidRPr="00790E1B" w:rsidRDefault="00790E1B" w:rsidP="00790E1B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790E1B">
        <w:rPr>
          <w:rFonts w:ascii="inherit" w:eastAsia="Times New Roman" w:hAnsi="inherit" w:cs="Times New Roman"/>
          <w:sz w:val="24"/>
          <w:szCs w:val="24"/>
          <w:lang w:eastAsia="pt-BR"/>
        </w:rPr>
        <w:t>O formato gráfico tinha influência francesa, porém seus temas e personagens estavam ligados à afirmação de elementos da identidade nacional. Dessa forma valorizou a “mãe preta”, as figuras humildes e formas diversas de folclore regional e popular. Lendas, cantigas e contos tinham caráter educativo. O preço de capa no lançamento, 200 réis, foi mantido por quinze anos, até 1920.</w:t>
      </w:r>
    </w:p>
    <w:p w:rsidR="00790E1B" w:rsidRPr="00790E1B" w:rsidRDefault="00790E1B" w:rsidP="00790E1B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790E1B">
        <w:rPr>
          <w:rFonts w:ascii="inherit" w:eastAsia="Times New Roman" w:hAnsi="inherit" w:cs="Times New Roman"/>
          <w:sz w:val="24"/>
          <w:szCs w:val="24"/>
          <w:lang w:eastAsia="pt-BR"/>
        </w:rPr>
        <w:t>A partir da década de 1930, O Tico-Tico começou a publicar histórias de personagens infantis norte-americanos, como Popeye, Gato Félix e Mickey Mouse, que assim começaram a conquistar o imaginário infanto-juvenil nacional. Depois de 1939, e até os anos 1950 principalmente, a reprodução de quadrinhos norte-americanos no Brasil se intensificou, com a chegada de personagens, como o Super-Homem, ao mesmo tempo em que se estabelecia um quadro de grande concorrência, entre as editoras, visando ao público infantil.</w:t>
      </w:r>
    </w:p>
    <w:p w:rsidR="00790E1B" w:rsidRPr="00790E1B" w:rsidRDefault="00790E1B" w:rsidP="00790E1B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790E1B">
        <w:rPr>
          <w:rFonts w:ascii="inherit" w:eastAsia="Times New Roman" w:hAnsi="inherit" w:cs="Times New Roman"/>
          <w:sz w:val="24"/>
          <w:szCs w:val="24"/>
          <w:lang w:eastAsia="pt-BR"/>
        </w:rPr>
        <w:t>Por volta de 1960, O Tico-Tico entrou em decadência, diminuindo a periodicidade com volumes publicados mensal e depois bimestralmente, seguidos por exemplares veiculados com caráter de edições especiais, voltados para pais e professores. Em 1962, para decepção e tristeza de várias gerações de brasileiros, deixou definitivamente de circular.</w:t>
      </w:r>
    </w:p>
    <w:p w:rsidR="00790E1B" w:rsidRPr="00790E1B" w:rsidRDefault="00790E1B" w:rsidP="00790E1B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790E1B">
        <w:rPr>
          <w:rFonts w:ascii="inherit" w:eastAsia="Times New Roman" w:hAnsi="inherit" w:cs="Times New Roman"/>
          <w:sz w:val="24"/>
          <w:szCs w:val="24"/>
          <w:lang w:eastAsia="pt-BR"/>
        </w:rPr>
        <w:t xml:space="preserve">A Biblioteca Nacional realizou em 2005 uma grande exposição para celebrar o centenário do lançamento da revista e a sua importância não só na imprensa brasileira, como também para a formação e o encanto das crianças e adolescentes de praticamente todo o país. A instituição tem grande parte da coleção da revista, havendo exemplares correspondentes </w:t>
      </w:r>
      <w:proofErr w:type="gramStart"/>
      <w:r w:rsidRPr="00790E1B">
        <w:rPr>
          <w:rFonts w:ascii="inherit" w:eastAsia="Times New Roman" w:hAnsi="inherit" w:cs="Times New Roman"/>
          <w:sz w:val="24"/>
          <w:szCs w:val="24"/>
          <w:lang w:eastAsia="pt-BR"/>
        </w:rPr>
        <w:t>a</w:t>
      </w:r>
      <w:proofErr w:type="gramEnd"/>
      <w:r w:rsidRPr="00790E1B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todos os anos em que o semanário foi publicado. (fonte: </w:t>
      </w:r>
      <w:proofErr w:type="spellStart"/>
      <w:proofErr w:type="gramStart"/>
      <w:r w:rsidRPr="00790E1B">
        <w:rPr>
          <w:rFonts w:ascii="inherit" w:eastAsia="Times New Roman" w:hAnsi="inherit" w:cs="Times New Roman"/>
          <w:sz w:val="24"/>
          <w:szCs w:val="24"/>
          <w:lang w:eastAsia="pt-BR"/>
        </w:rPr>
        <w:t>BNDigital</w:t>
      </w:r>
      <w:proofErr w:type="spellEnd"/>
      <w:proofErr w:type="gramEnd"/>
      <w:r w:rsidRPr="00790E1B">
        <w:rPr>
          <w:rFonts w:ascii="inherit" w:eastAsia="Times New Roman" w:hAnsi="inherit" w:cs="Times New Roman"/>
          <w:sz w:val="24"/>
          <w:szCs w:val="24"/>
          <w:lang w:eastAsia="pt-BR"/>
        </w:rPr>
        <w:t>)</w:t>
      </w:r>
    </w:p>
    <w:p w:rsidR="000179C0" w:rsidRDefault="00790E1B">
      <w:hyperlink r:id="rId5" w:history="1">
        <w:r w:rsidRPr="00B23017">
          <w:rPr>
            <w:rStyle w:val="Hyperlink"/>
          </w:rPr>
          <w:t>https://www.bn.gov.br/explore/curiosidades/acervo-tico-tico-mais-importante-revista-voltada-publico</w:t>
        </w:r>
      </w:hyperlink>
      <w:r>
        <w:t xml:space="preserve"> Acesso: 12/09/2018</w:t>
      </w:r>
    </w:p>
    <w:sectPr w:rsidR="000179C0" w:rsidSect="001065CC">
      <w:pgSz w:w="11906" w:h="16838"/>
      <w:pgMar w:top="1417" w:right="1701" w:bottom="1417" w:left="1701" w:header="708" w:footer="708" w:gutter="0"/>
      <w:pgBorders w:offsetFrom="page">
        <w:top w:val="dashed" w:sz="4" w:space="24" w:color="C00000"/>
        <w:left w:val="dashed" w:sz="4" w:space="24" w:color="C00000"/>
        <w:bottom w:val="dashed" w:sz="4" w:space="24" w:color="C00000"/>
        <w:right w:val="dashed" w:sz="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0E1B"/>
    <w:rsid w:val="000179C0"/>
    <w:rsid w:val="001065CC"/>
    <w:rsid w:val="00790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9C0"/>
  </w:style>
  <w:style w:type="paragraph" w:styleId="Ttulo1">
    <w:name w:val="heading 1"/>
    <w:basedOn w:val="Normal"/>
    <w:link w:val="Ttulo1Char"/>
    <w:uiPriority w:val="9"/>
    <w:qFormat/>
    <w:rsid w:val="00790E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0E1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field-item">
    <w:name w:val="field-item"/>
    <w:basedOn w:val="Fontepargpadro"/>
    <w:rsid w:val="00790E1B"/>
  </w:style>
  <w:style w:type="paragraph" w:styleId="NormalWeb">
    <w:name w:val="Normal (Web)"/>
    <w:basedOn w:val="Normal"/>
    <w:uiPriority w:val="99"/>
    <w:semiHidden/>
    <w:unhideWhenUsed/>
    <w:rsid w:val="00790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0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E1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90E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2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4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n.gov.br/explore/curiosidades/acervo-tico-tico-mais-importante-revista-voltada-public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Biblioteca</cp:lastModifiedBy>
  <cp:revision>2</cp:revision>
  <dcterms:created xsi:type="dcterms:W3CDTF">2018-09-12T18:41:00Z</dcterms:created>
  <dcterms:modified xsi:type="dcterms:W3CDTF">2018-09-12T18:41:00Z</dcterms:modified>
</cp:coreProperties>
</file>